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" w:tblpY="57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51"/>
        <w:gridCol w:w="6097"/>
      </w:tblGrid>
      <w:tr w:rsidR="00687B0A" w:rsidRPr="0004749B" w:rsidTr="005C48F6">
        <w:trPr>
          <w:trHeight w:hRule="exact" w:val="2075"/>
        </w:trPr>
        <w:tc>
          <w:tcPr>
            <w:tcW w:w="46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7B0A" w:rsidRPr="00471AA5" w:rsidRDefault="00687B0A" w:rsidP="005C48F6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</w:pPr>
            <w:proofErr w:type="spellStart"/>
            <w:r w:rsidRPr="00471AA5"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687B0A" w:rsidRPr="00471AA5" w:rsidRDefault="00687B0A" w:rsidP="005C48F6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</w:pPr>
            <w:bookmarkStart w:id="0" w:name="TAB__MASNI"/>
            <w:bookmarkStart w:id="1" w:name="ZUPNIJA"/>
            <w:bookmarkEnd w:id="0"/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</w:t>
            </w:r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>LIBELIČE</w:t>
            </w:r>
            <w:bookmarkEnd w:id="1"/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 xml:space="preserve"> - SV. MARTIN</w:t>
            </w:r>
          </w:p>
          <w:p w:rsidR="00687B0A" w:rsidRPr="00471AA5" w:rsidRDefault="00687B0A" w:rsidP="00687B0A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         </w:t>
            </w:r>
            <w:r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3</w:t>
            </w: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. teden 2025 -  januar - prosinec</w:t>
            </w:r>
          </w:p>
        </w:tc>
        <w:tc>
          <w:tcPr>
            <w:tcW w:w="6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7B0A" w:rsidRPr="0004749B" w:rsidRDefault="00F636C2" w:rsidP="005C4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7B0A" w:rsidRPr="0004749B" w:rsidTr="00687B0A">
        <w:trPr>
          <w:trHeight w:hRule="exact" w:val="1132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7B0A" w:rsidRPr="001C6C5F" w:rsidRDefault="00687B0A" w:rsidP="00687B0A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687B0A" w:rsidRPr="00427640" w:rsidRDefault="00687B0A" w:rsidP="00687B0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12.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Pr="00F636C2" w:rsidRDefault="00687B0A" w:rsidP="00687B0A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  <w:sz w:val="32"/>
                <w:szCs w:val="32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32"/>
                <w:szCs w:val="32"/>
              </w:rPr>
              <w:t xml:space="preserve">  </w:t>
            </w:r>
            <w:proofErr w:type="spellStart"/>
            <w:r w:rsidRPr="00F636C2">
              <w:rPr>
                <w:rFonts w:ascii="Book Antiqua" w:eastAsia="Times New Roman" w:hAnsi="Book Antiqua"/>
                <w:b/>
                <w:color w:val="FF0000"/>
                <w:sz w:val="32"/>
                <w:szCs w:val="32"/>
              </w:rPr>
              <w:t>Jezusov</w:t>
            </w:r>
            <w:proofErr w:type="spellEnd"/>
            <w:r w:rsidRPr="00F636C2">
              <w:rPr>
                <w:rFonts w:ascii="Book Antiqua" w:eastAsia="Times New Roman" w:hAnsi="Book Antiqua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F636C2">
              <w:rPr>
                <w:rFonts w:ascii="Book Antiqua" w:eastAsia="Times New Roman" w:hAnsi="Book Antiqua"/>
                <w:b/>
                <w:color w:val="FF0000"/>
                <w:sz w:val="32"/>
                <w:szCs w:val="32"/>
              </w:rPr>
              <w:t>krst</w:t>
            </w:r>
            <w:proofErr w:type="spellEnd"/>
          </w:p>
          <w:p w:rsidR="00687B0A" w:rsidRPr="00C527D3" w:rsidRDefault="00571BED" w:rsidP="00571BED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</w:t>
            </w:r>
            <w:proofErr w:type="spellStart"/>
            <w:r w:rsidR="00687B0A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Tatjana</w:t>
            </w:r>
            <w:proofErr w:type="spellEnd"/>
            <w:r w:rsidR="00687B0A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687B0A"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mučenka</w:t>
            </w:r>
            <w:proofErr w:type="spellEnd"/>
          </w:p>
        </w:tc>
        <w:tc>
          <w:tcPr>
            <w:tcW w:w="609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7B0A" w:rsidRPr="00643DDB" w:rsidRDefault="00687B0A" w:rsidP="00687B0A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Marijo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Poderčnik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/</w:t>
            </w:r>
            <w:proofErr w:type="spellStart"/>
            <w:r w:rsidRPr="001C6C5F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>Zala</w:t>
            </w:r>
            <w:proofErr w:type="spellEnd"/>
            <w:r w:rsidRPr="001C6C5F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 xml:space="preserve"> z </w:t>
            </w:r>
            <w:proofErr w:type="spellStart"/>
            <w:r w:rsidRPr="001C6C5F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>družino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/ 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687B0A" w:rsidRDefault="00687B0A" w:rsidP="00687B0A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  <w:highlight w:val="yellow"/>
              </w:rPr>
              <w:t xml:space="preserve">11:00 za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Zdravka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Ridla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/Jože in Simona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Pšeničnik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>/</w:t>
            </w:r>
          </w:p>
          <w:p w:rsidR="00687B0A" w:rsidRPr="00D11948" w:rsidRDefault="00687B0A" w:rsidP="00687B0A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</w:t>
            </w:r>
            <w:r w:rsidRPr="001C6C5F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  <w:highlight w:val="yellow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687B0A" w:rsidRDefault="00687B0A" w:rsidP="00687B0A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  <w:tr w:rsidR="00687B0A" w:rsidRPr="0004749B" w:rsidTr="00393472">
        <w:trPr>
          <w:trHeight w:hRule="exact" w:val="851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7B0A" w:rsidRDefault="00687B0A" w:rsidP="005C48F6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PONEDELJEK </w:t>
            </w:r>
          </w:p>
          <w:p w:rsidR="00687B0A" w:rsidRPr="00FF7F5C" w:rsidRDefault="00687B0A" w:rsidP="00687B0A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13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Default="00687B0A" w:rsidP="00687B0A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Veronika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, dev.</w:t>
            </w:r>
            <w:proofErr w:type="gramEnd"/>
          </w:p>
          <w:p w:rsidR="00687B0A" w:rsidRPr="00CE590F" w:rsidRDefault="00687B0A" w:rsidP="00687B0A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Hilarij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šk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6097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687B0A" w:rsidRDefault="00393472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</w:pPr>
            <w:r w:rsidRPr="00393472">
              <w:rPr>
                <w:rFonts w:ascii="Book Antiqua" w:hAnsi="Book Antiqua" w:cs="Calibri"/>
                <w:b/>
                <w:sz w:val="28"/>
                <w:szCs w:val="28"/>
              </w:rPr>
              <w:t xml:space="preserve">09:00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/p. D./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="00687B0A" w:rsidRPr="007E2D34">
              <w:rPr>
                <w:rFonts w:ascii="Book Antiqua" w:eastAsia="Times New Roman" w:hAnsi="Book Antiqua" w:cs="Calibri"/>
                <w:b/>
              </w:rPr>
              <w:t xml:space="preserve">  v </w:t>
            </w:r>
            <w:r>
              <w:rPr>
                <w:rFonts w:ascii="Book Antiqua" w:eastAsia="Times New Roman" w:hAnsi="Book Antiqua" w:cs="Calibri"/>
                <w:b/>
              </w:rPr>
              <w:t xml:space="preserve">DSČ </w:t>
            </w:r>
            <w:r w:rsidR="00687B0A" w:rsidRPr="008208A1">
              <w:rPr>
                <w:rFonts w:ascii="Book Antiqua" w:eastAsia="Times New Roman" w:hAnsi="Book Antiqua" w:cs="Calibri"/>
                <w:b/>
                <w:i/>
                <w:color w:val="FF0000"/>
                <w:sz w:val="24"/>
                <w:szCs w:val="24"/>
              </w:rPr>
              <w:t xml:space="preserve">  </w:t>
            </w:r>
            <w:r w:rsidR="00687B0A" w:rsidRPr="008208A1">
              <w:rPr>
                <w:rFonts w:ascii="Book Antiqua" w:eastAsia="Times New Roman" w:hAnsi="Book Antiqua" w:cs="Calibri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687B0A" w:rsidRPr="008208A1">
              <w:rPr>
                <w:rFonts w:ascii="Book Antiqua" w:hAnsi="Book Antiqua" w:cs="Calibri"/>
                <w:b/>
                <w:i/>
                <w:sz w:val="24"/>
                <w:szCs w:val="24"/>
              </w:rPr>
              <w:t xml:space="preserve">    </w:t>
            </w:r>
            <w:r w:rsidR="00687B0A" w:rsidRPr="008208A1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                                   </w:t>
            </w:r>
          </w:p>
          <w:p w:rsidR="00687B0A" w:rsidRPr="008208A1" w:rsidRDefault="00687B0A" w:rsidP="00393472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</w:p>
        </w:tc>
      </w:tr>
      <w:tr w:rsidR="00687B0A" w:rsidRPr="0004749B" w:rsidTr="005C48F6">
        <w:trPr>
          <w:trHeight w:hRule="exact" w:val="952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7B0A" w:rsidRPr="00307DD2" w:rsidRDefault="00687B0A" w:rsidP="005C48F6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</w:pPr>
            <w:r w:rsidRPr="00307DD2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  <w:t xml:space="preserve">       </w:t>
            </w: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TOREK</w:t>
            </w: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        </w:t>
            </w:r>
          </w:p>
          <w:p w:rsidR="00687B0A" w:rsidRPr="00307DD2" w:rsidRDefault="00687B0A" w:rsidP="00687B0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</w:pP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14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</w:t>
            </w:r>
            <w:r w:rsidRPr="00307DD2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Oton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, red.</w:t>
            </w:r>
            <w:proofErr w:type="gramEnd"/>
          </w:p>
          <w:p w:rsidR="00687B0A" w:rsidRPr="00A11B15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Malahija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prerok</w:t>
            </w:r>
            <w:proofErr w:type="spellEnd"/>
          </w:p>
          <w:p w:rsidR="00687B0A" w:rsidRPr="00307DD2" w:rsidRDefault="00687B0A" w:rsidP="005C48F6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93472" w:rsidRPr="00A11B15" w:rsidRDefault="00393472" w:rsidP="0039347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    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687B0A" w:rsidRPr="00307DD2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</w:t>
            </w: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687B0A" w:rsidRPr="00307DD2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</w:rPr>
              <w:t xml:space="preserve">                     </w:t>
            </w:r>
            <w:r w:rsidRPr="00307DD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</w:p>
          <w:p w:rsidR="00687B0A" w:rsidRPr="00307DD2" w:rsidRDefault="00687B0A" w:rsidP="005C48F6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687B0A" w:rsidRPr="0004749B" w:rsidTr="005C48F6">
        <w:trPr>
          <w:trHeight w:hRule="exact" w:val="850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7B0A" w:rsidRPr="00A11B15" w:rsidRDefault="00687B0A" w:rsidP="005C48F6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pt-BR"/>
              </w:rPr>
            </w:pPr>
            <w:r w:rsidRPr="00A11B15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pt-BR"/>
              </w:rPr>
              <w:t xml:space="preserve">      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>SREDA</w:t>
            </w:r>
          </w:p>
          <w:p w:rsidR="00687B0A" w:rsidRPr="00A11B15" w:rsidRDefault="00687B0A" w:rsidP="00687B0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pt-BR"/>
              </w:rPr>
            </w:pP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15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Default="00687B0A" w:rsidP="00687B0A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Pavel,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puš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proofErr w:type="gramEnd"/>
          </w:p>
          <w:p w:rsidR="00687B0A" w:rsidRPr="00687B0A" w:rsidRDefault="00687B0A" w:rsidP="00687B0A">
            <w:pPr>
              <w:spacing w:after="0" w:line="240" w:lineRule="auto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687B0A">
              <w:rPr>
                <w:rFonts w:ascii="Book Antiqua" w:eastAsia="Times New Roman" w:hAnsi="Book Antiqua" w:cs="Calibri"/>
                <w:b/>
                <w:i/>
              </w:rPr>
              <w:t>Mihej</w:t>
            </w:r>
            <w:proofErr w:type="spellEnd"/>
            <w:r w:rsidRPr="00687B0A">
              <w:rPr>
                <w:rFonts w:ascii="Book Antiqua" w:eastAsia="Times New Roman" w:hAnsi="Book Antiqua" w:cs="Calibri"/>
                <w:b/>
                <w:i/>
              </w:rPr>
              <w:t xml:space="preserve"> in </w:t>
            </w:r>
            <w:proofErr w:type="spellStart"/>
            <w:r w:rsidRPr="00687B0A">
              <w:rPr>
                <w:rFonts w:ascii="Book Antiqua" w:eastAsia="Times New Roman" w:hAnsi="Book Antiqua" w:cs="Calibri"/>
                <w:b/>
                <w:i/>
              </w:rPr>
              <w:t>Habakuk</w:t>
            </w:r>
            <w:proofErr w:type="spellEnd"/>
            <w:r w:rsidRPr="00687B0A">
              <w:rPr>
                <w:rFonts w:ascii="Book Antiqua" w:eastAsia="Times New Roman" w:hAnsi="Book Antiqua" w:cs="Calibri"/>
                <w:b/>
                <w:i/>
              </w:rPr>
              <w:t>, pr</w:t>
            </w:r>
            <w:r>
              <w:rPr>
                <w:rFonts w:ascii="Book Antiqua" w:eastAsia="Times New Roman" w:hAnsi="Book Antiqua" w:cs="Calibri"/>
                <w:b/>
                <w:i/>
              </w:rPr>
              <w:t>.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93472" w:rsidRPr="00A11B15" w:rsidRDefault="00393472" w:rsidP="0039347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    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687B0A" w:rsidRPr="00A11B15" w:rsidRDefault="00687B0A" w:rsidP="005C48F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</w:rPr>
            </w:pPr>
          </w:p>
          <w:p w:rsidR="00687B0A" w:rsidRPr="00A11B15" w:rsidRDefault="00687B0A" w:rsidP="005C48F6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687B0A" w:rsidRPr="0004749B" w:rsidTr="005C48F6">
        <w:trPr>
          <w:trHeight w:hRule="exact" w:val="84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7B0A" w:rsidRPr="00A11B15" w:rsidRDefault="00687B0A" w:rsidP="005C48F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i/>
                <w:sz w:val="24"/>
                <w:szCs w:val="24"/>
              </w:rPr>
            </w:pPr>
            <w:r w:rsidRPr="00A11B15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</w:rPr>
              <w:t>ČETRTEK</w:t>
            </w:r>
          </w:p>
          <w:p w:rsidR="00687B0A" w:rsidRPr="00A11B15" w:rsidRDefault="00687B0A" w:rsidP="00687B0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A11B15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>16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Default="00687B0A" w:rsidP="00687B0A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Marcel, pp</w:t>
            </w:r>
          </w:p>
          <w:p w:rsidR="00687B0A" w:rsidRPr="00A11B15" w:rsidRDefault="00687B0A" w:rsidP="00687B0A">
            <w:pPr>
              <w:spacing w:after="0" w:line="240" w:lineRule="auto"/>
              <w:rPr>
                <w:rFonts w:ascii="Book Antiqua" w:eastAsia="Times New Roman" w:hAnsi="Book Antiqua" w:cs="Calibri"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Berard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proofErr w:type="gramEnd"/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93472" w:rsidRPr="00A11B15" w:rsidRDefault="00393472" w:rsidP="00393472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    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687B0A" w:rsidRPr="00A11B15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</w:p>
          <w:p w:rsidR="00687B0A" w:rsidRPr="00A11B15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687B0A" w:rsidRPr="00A11B15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br/>
              <w:t xml:space="preserve"> </w:t>
            </w:r>
          </w:p>
          <w:p w:rsidR="00687B0A" w:rsidRPr="00A11B15" w:rsidRDefault="00687B0A" w:rsidP="005C48F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</w:r>
          </w:p>
          <w:p w:rsidR="00687B0A" w:rsidRPr="00A11B15" w:rsidRDefault="00687B0A" w:rsidP="005C48F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687B0A" w:rsidRPr="00A11B15" w:rsidRDefault="00687B0A" w:rsidP="005C48F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687B0A" w:rsidRPr="00A11B15" w:rsidRDefault="00687B0A" w:rsidP="005C48F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687B0A" w:rsidRPr="00A11B15" w:rsidRDefault="00687B0A" w:rsidP="005C48F6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687B0A" w:rsidRPr="0004749B" w:rsidTr="005C48F6">
        <w:trPr>
          <w:trHeight w:hRule="exact" w:val="85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7B0A" w:rsidRPr="00FE53C0" w:rsidRDefault="00687B0A" w:rsidP="005C48F6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nl-NL"/>
              </w:rPr>
            </w:pPr>
            <w:r w:rsidRPr="00FE53C0">
              <w:rPr>
                <w:rFonts w:ascii="Palatino Linotype" w:eastAsia="Times New Roman" w:hAnsi="Palatino Linotype"/>
                <w:i/>
                <w:sz w:val="28"/>
                <w:szCs w:val="28"/>
                <w:lang w:val="nl-NL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PETEK </w:t>
            </w:r>
          </w:p>
          <w:p w:rsidR="00687B0A" w:rsidRPr="00FE53C0" w:rsidRDefault="00687B0A" w:rsidP="00687B0A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1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7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Default="00687B0A" w:rsidP="00687B0A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Anton –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Zvonko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puš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proofErr w:type="gramEnd"/>
          </w:p>
          <w:p w:rsidR="00687B0A" w:rsidRPr="009C4274" w:rsidRDefault="00687B0A" w:rsidP="00687B0A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Rozalija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, red</w:t>
            </w:r>
            <w:r w:rsidR="000A5FEF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Book Antiqua" w:eastAsia="Times New Roman" w:hAnsi="Book Antiqua"/>
                <w:b/>
                <w:i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687B0A" w:rsidRPr="006725E5" w:rsidRDefault="00687B0A" w:rsidP="005C48F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B0F0"/>
              </w:rPr>
            </w:pPr>
            <w:r w:rsidRPr="006725E5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09:00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</w:t>
            </w:r>
            <w:r w:rsidR="00393472"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</w:t>
            </w:r>
            <w:r w:rsidR="00393472"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r w:rsidR="00393472"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po </w:t>
            </w:r>
            <w:proofErr w:type="spellStart"/>
            <w:r w:rsidR="00393472"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namenu</w:t>
            </w:r>
            <w:proofErr w:type="spellEnd"/>
            <w:r w:rsidR="00393472"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</w:t>
            </w:r>
            <w:r w:rsidR="00393472"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           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>pri  Sv. Križu</w:t>
            </w:r>
          </w:p>
          <w:p w:rsidR="00687B0A" w:rsidRPr="00D11948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  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</w:t>
            </w:r>
          </w:p>
          <w:p w:rsidR="00687B0A" w:rsidRPr="00D11948" w:rsidRDefault="00687B0A" w:rsidP="005C48F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687B0A" w:rsidRPr="00BD21F8" w:rsidRDefault="00687B0A" w:rsidP="005C48F6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Žiče</w:t>
            </w:r>
            <w:proofErr w:type="spellEnd"/>
          </w:p>
        </w:tc>
      </w:tr>
      <w:tr w:rsidR="00687B0A" w:rsidRPr="0004749B" w:rsidTr="00687B0A">
        <w:trPr>
          <w:trHeight w:hRule="exact" w:val="1266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87B0A" w:rsidRPr="00FF7F5C" w:rsidRDefault="00687B0A" w:rsidP="00687B0A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 SOBOTA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br/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1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>8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Default="00687B0A" w:rsidP="005C48F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Marjeta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Ogrska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, red.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Jakob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Hilarij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teden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molitve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za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edinost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kristjanov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687B0A" w:rsidRDefault="00687B0A" w:rsidP="005C48F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</w:p>
          <w:p w:rsidR="00687B0A" w:rsidRPr="001C6C5F" w:rsidRDefault="00687B0A" w:rsidP="005C48F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</w:p>
          <w:p w:rsidR="00687B0A" w:rsidRPr="0011300E" w:rsidRDefault="00687B0A" w:rsidP="005C48F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687B0A" w:rsidRPr="00364B69" w:rsidRDefault="00687B0A" w:rsidP="005C48F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687B0A" w:rsidRPr="006E4762" w:rsidRDefault="00687B0A" w:rsidP="005C48F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</w:t>
            </w:r>
            <w:r w:rsidRPr="006E4762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</w:t>
            </w:r>
          </w:p>
          <w:p w:rsidR="00687B0A" w:rsidRDefault="00687B0A" w:rsidP="005C48F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687B0A" w:rsidRPr="00EA5B61" w:rsidRDefault="00687B0A" w:rsidP="005C48F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87B0A" w:rsidRPr="00F95350" w:rsidRDefault="00687B0A" w:rsidP="005C48F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</w:t>
            </w:r>
            <w:r w:rsid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</w:t>
            </w:r>
            <w:r w:rsidRPr="0011300E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+ </w:t>
            </w:r>
            <w:proofErr w:type="spellStart"/>
            <w:r w:rsid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Alojzijo</w:t>
            </w:r>
            <w:proofErr w:type="spellEnd"/>
            <w:r w:rsid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 w:rsid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Vrhovnik</w:t>
            </w:r>
            <w:proofErr w:type="spellEnd"/>
            <w:r w:rsid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/</w:t>
            </w:r>
            <w:r w:rsidR="00393472">
              <w:rPr>
                <w:rFonts w:ascii="Book Antiqua" w:eastAsia="Times New Roman" w:hAnsi="Book Antiqua" w:cs="Calibri"/>
                <w:b/>
              </w:rPr>
              <w:t xml:space="preserve"> </w:t>
            </w:r>
            <w:proofErr w:type="spellStart"/>
            <w:r w:rsidR="00393472">
              <w:rPr>
                <w:rFonts w:ascii="Book Antiqua" w:eastAsia="Times New Roman" w:hAnsi="Book Antiqua" w:cs="Calibri"/>
                <w:b/>
              </w:rPr>
              <w:t>osm</w:t>
            </w:r>
            <w:proofErr w:type="spellEnd"/>
            <w:r w:rsidR="00393472">
              <w:rPr>
                <w:rFonts w:ascii="Book Antiqua" w:eastAsia="Times New Roman" w:hAnsi="Book Antiqua" w:cs="Calibri"/>
                <w:b/>
              </w:rPr>
              <w:t>./</w:t>
            </w:r>
            <w:r>
              <w:rPr>
                <w:rFonts w:ascii="Book Antiqua" w:eastAsia="Times New Roman" w:hAnsi="Book Antiqua" w:cs="Calibri"/>
                <w:b/>
              </w:rPr>
              <w:t xml:space="preserve">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687B0A" w:rsidRPr="00F9549C" w:rsidRDefault="00687B0A" w:rsidP="005C48F6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687B0A" w:rsidRPr="00F95350" w:rsidRDefault="00687B0A" w:rsidP="005C48F6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F9535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F9535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687B0A" w:rsidRPr="0004749B" w:rsidTr="00F636C2">
        <w:trPr>
          <w:trHeight w:hRule="exact" w:val="1039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7B0A" w:rsidRPr="001C6C5F" w:rsidRDefault="00687B0A" w:rsidP="005C48F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687B0A" w:rsidRPr="00427640" w:rsidRDefault="00687B0A" w:rsidP="00687B0A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9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7B0A" w:rsidRPr="00F636C2" w:rsidRDefault="00687B0A" w:rsidP="005C48F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 w:rsidR="00571BED"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2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.</w:t>
            </w:r>
            <w:r w:rsidR="00571BED"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nedelja med </w:t>
            </w:r>
            <w:proofErr w:type="spellStart"/>
            <w:r w:rsidR="00571BED"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687B0A" w:rsidRPr="001C6C5F" w:rsidRDefault="00687B0A" w:rsidP="005C48F6">
            <w:pPr>
              <w:spacing w:after="0" w:line="240" w:lineRule="auto"/>
              <w:rPr>
                <w:rFonts w:ascii="Book Antiqua" w:eastAsia="Times New Roman" w:hAnsi="Book Antiqua"/>
                <w:color w:val="FF0000"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proofErr w:type="spellStart"/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Makarij</w:t>
            </w:r>
            <w:proofErr w:type="spellEnd"/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Aleksandr</w:t>
            </w:r>
            <w:proofErr w:type="spellEnd"/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.</w:t>
            </w:r>
          </w:p>
          <w:p w:rsidR="00687B0A" w:rsidRPr="00C527D3" w:rsidRDefault="00687B0A" w:rsidP="00571BED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b.sl. </w:t>
            </w:r>
            <w:proofErr w:type="spellStart"/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Friderik</w:t>
            </w:r>
            <w:proofErr w:type="spellEnd"/>
            <w:r w:rsidR="00571BED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Baraga</w:t>
            </w:r>
          </w:p>
        </w:tc>
        <w:tc>
          <w:tcPr>
            <w:tcW w:w="609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87B0A" w:rsidRPr="00643DDB" w:rsidRDefault="00687B0A" w:rsidP="005C48F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+ </w:t>
            </w:r>
            <w:proofErr w:type="spellStart"/>
            <w:r w:rsidR="00571BED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Vikota</w:t>
            </w:r>
            <w:proofErr w:type="spellEnd"/>
            <w:r w:rsidR="00571BED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71BED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Bricmana</w:t>
            </w:r>
            <w:proofErr w:type="spellEnd"/>
            <w:r w:rsidR="00571BED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in </w:t>
            </w:r>
            <w:proofErr w:type="spellStart"/>
            <w:r w:rsidR="00571BED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Mo</w:t>
            </w:r>
            <w:r w:rsidR="00571BED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zganove</w:t>
            </w:r>
            <w:proofErr w:type="spellEnd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687B0A" w:rsidRPr="00D11948" w:rsidRDefault="00687B0A" w:rsidP="005C48F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6725E5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+ </w:t>
            </w:r>
            <w:proofErr w:type="spellStart"/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Francija</w:t>
            </w:r>
            <w:proofErr w:type="spellEnd"/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Pšeničnika</w:t>
            </w:r>
            <w:proofErr w:type="spellEnd"/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Šubernik</w:t>
            </w:r>
            <w:proofErr w:type="spellEnd"/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       </w:t>
            </w:r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br/>
            </w:r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                                            </w:t>
            </w:r>
            <w:r w:rsidR="006725E5"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6725E5" w:rsidRPr="00F636C2">
              <w:rPr>
                <w:rFonts w:ascii="Book Antiqua" w:eastAsia="Times New Roman" w:hAnsi="Book Antiqua" w:cs="Calibri"/>
                <w:b/>
                <w:color w:val="FF0000"/>
                <w:highlight w:val="yellow"/>
              </w:rPr>
              <w:t>/</w:t>
            </w:r>
            <w:proofErr w:type="spellStart"/>
            <w:r w:rsidR="006725E5" w:rsidRPr="00F636C2">
              <w:rPr>
                <w:rFonts w:ascii="Book Antiqua" w:eastAsia="Times New Roman" w:hAnsi="Book Antiqua" w:cs="Calibri"/>
                <w:b/>
                <w:color w:val="FF0000"/>
                <w:highlight w:val="yellow"/>
              </w:rPr>
              <w:t>Lužnikovi</w:t>
            </w:r>
            <w:proofErr w:type="spellEnd"/>
            <w:r w:rsidR="006725E5" w:rsidRPr="00F636C2">
              <w:rPr>
                <w:rFonts w:ascii="Book Antiqua" w:eastAsia="Times New Roman" w:hAnsi="Book Antiqua" w:cs="Calibri"/>
                <w:b/>
                <w:color w:val="FF0000"/>
                <w:highlight w:val="yellow"/>
              </w:rPr>
              <w:t>/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 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687B0A" w:rsidRDefault="00687B0A" w:rsidP="005C48F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</w:tbl>
    <w:p w:rsidR="006517D5" w:rsidRDefault="0024726F"/>
    <w:p w:rsidR="00DD483D" w:rsidRDefault="00DD483D"/>
    <w:p w:rsidR="00DD483D" w:rsidRPr="00DD483D" w:rsidRDefault="00DD483D" w:rsidP="00DD483D">
      <w:pPr>
        <w:spacing w:after="0" w:line="240" w:lineRule="auto"/>
        <w:ind w:firstLine="720"/>
        <w:rPr>
          <w:rFonts w:ascii="Book Antiqua" w:eastAsia="Times New Roman" w:hAnsi="Book Antiqua" w:cs="Times New Roman"/>
          <w:sz w:val="30"/>
          <w:szCs w:val="30"/>
          <w:lang w:val="sl-SI" w:eastAsia="sl-SI"/>
        </w:rPr>
      </w:pPr>
      <w:r w:rsidRPr="00DD483D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>Sveti krst je prvi zakrament, ki ga prejme novorojeni otrok. Očisti nas podedovanega, izvirnega greha.</w:t>
      </w:r>
    </w:p>
    <w:p w:rsidR="00DD483D" w:rsidRPr="00DD483D" w:rsidRDefault="00DD483D" w:rsidP="004A0961">
      <w:pPr>
        <w:spacing w:after="0" w:line="240" w:lineRule="auto"/>
        <w:ind w:firstLine="720"/>
        <w:rPr>
          <w:rFonts w:ascii="Book Antiqua" w:eastAsia="Times New Roman" w:hAnsi="Book Antiqua" w:cs="Times New Roman"/>
          <w:sz w:val="30"/>
          <w:szCs w:val="30"/>
          <w:lang w:val="sl-SI" w:eastAsia="sl-SI"/>
        </w:rPr>
      </w:pPr>
      <w:r w:rsidRPr="00F636C2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>P</w:t>
      </w:r>
      <w:r w:rsidRPr="00DD483D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>raznik Jezusovega krsta je praznik vseh krščenih, tudi naš.</w:t>
      </w:r>
    </w:p>
    <w:p w:rsidR="00DD483D" w:rsidRPr="00DD483D" w:rsidRDefault="00DD483D" w:rsidP="00DD483D">
      <w:pPr>
        <w:spacing w:after="0" w:line="240" w:lineRule="auto"/>
        <w:rPr>
          <w:rFonts w:ascii="Book Antiqua" w:eastAsia="Times New Roman" w:hAnsi="Book Antiqua" w:cs="Times New Roman"/>
          <w:sz w:val="30"/>
          <w:szCs w:val="30"/>
          <w:lang w:val="sl-SI" w:eastAsia="sl-SI"/>
        </w:rPr>
      </w:pPr>
      <w:r w:rsidRPr="00DD483D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 xml:space="preserve">Na dan Jezusovega krsta se starši Bogu zahvalijo za otroka, ki je velik Božji dar. Mi se </w:t>
      </w:r>
      <w:r w:rsidRPr="00F636C2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 xml:space="preserve"> </w:t>
      </w:r>
      <w:r w:rsidRPr="00DD483D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>Bogu zahvalimo, da »se imenujemo in smo Božji otroci«, kar smo postali prav pri krstu, in »da smo njegovi ljubljeni sinovi in ljubljene hčere, nad katerimi ima veselje.«</w:t>
      </w:r>
    </w:p>
    <w:p w:rsidR="00DD483D" w:rsidRPr="00DD483D" w:rsidRDefault="00DD483D" w:rsidP="0024726F">
      <w:pPr>
        <w:spacing w:after="0" w:line="240" w:lineRule="auto"/>
        <w:ind w:firstLine="720"/>
        <w:rPr>
          <w:rFonts w:ascii="Book Antiqua" w:eastAsia="Times New Roman" w:hAnsi="Book Antiqua" w:cs="Times New Roman"/>
          <w:sz w:val="30"/>
          <w:szCs w:val="30"/>
          <w:lang w:val="sl-SI" w:eastAsia="sl-SI"/>
        </w:rPr>
      </w:pPr>
      <w:bookmarkStart w:id="2" w:name="_GoBack"/>
      <w:bookmarkEnd w:id="2"/>
      <w:r w:rsidRPr="00DD483D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Dobri Bog, zahvaljujemo se ti,</w:t>
      </w:r>
      <w:r w:rsidRPr="00F636C2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 xml:space="preserve"> </w:t>
      </w:r>
      <w:r w:rsidRPr="00DD483D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da si nam dal milost svetega krsta.</w:t>
      </w:r>
      <w:r w:rsidRPr="00F636C2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 xml:space="preserve"> </w:t>
      </w:r>
      <w:r w:rsidRPr="00DD483D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Zahvaljujemo se ti v imenu vseh otrok</w:t>
      </w:r>
      <w:r w:rsidRPr="00F636C2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 xml:space="preserve"> </w:t>
      </w:r>
      <w:r w:rsidRPr="00DD483D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in te prosimo,</w:t>
      </w:r>
    </w:p>
    <w:p w:rsidR="00DD483D" w:rsidRPr="00DD483D" w:rsidRDefault="00DD483D" w:rsidP="00DD483D">
      <w:pPr>
        <w:spacing w:after="0" w:line="240" w:lineRule="auto"/>
        <w:rPr>
          <w:rFonts w:ascii="Book Antiqua" w:eastAsia="Times New Roman" w:hAnsi="Book Antiqua" w:cs="Times New Roman"/>
          <w:sz w:val="30"/>
          <w:szCs w:val="30"/>
          <w:lang w:val="sl-SI" w:eastAsia="sl-SI"/>
        </w:rPr>
      </w:pPr>
      <w:r w:rsidRPr="00DD483D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da jim podarjaš starše,</w:t>
      </w:r>
      <w:r w:rsidRPr="00F636C2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 xml:space="preserve"> </w:t>
      </w:r>
      <w:r w:rsidRPr="00DD483D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ki jih bodo znali pripeljati k tebi.</w:t>
      </w:r>
    </w:p>
    <w:p w:rsidR="00DD483D" w:rsidRPr="00F636C2" w:rsidRDefault="00F636C2" w:rsidP="004A0961">
      <w:pPr>
        <w:ind w:firstLine="720"/>
        <w:rPr>
          <w:rFonts w:ascii="Constantia" w:eastAsia="Times New Roman" w:hAnsi="Constantia" w:cs="Constantia"/>
          <w:color w:val="000000"/>
          <w:sz w:val="30"/>
          <w:szCs w:val="30"/>
          <w:lang w:val="sl-SI" w:eastAsia="sl-SI"/>
        </w:rPr>
      </w:pPr>
      <w:r w:rsidRPr="00F636C2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Se kaj pozna v našem življenju, da smo prejeli milost sv. krsta? Zakaj?! Da bi vsi krščeni živeli po</w:t>
      </w:r>
      <w:r w:rsidRPr="00F636C2">
        <w:rPr>
          <w:rFonts w:ascii="Book Antiqua" w:eastAsia="Times New Roman" w:hAnsi="Book Antiqua" w:cs="Palatino Linotype"/>
          <w:color w:val="000000"/>
          <w:sz w:val="30"/>
          <w:szCs w:val="30"/>
          <w:lang w:val="sl-SI" w:eastAsia="sl-SI"/>
        </w:rPr>
        <w:t xml:space="preserve"> </w:t>
      </w:r>
      <w:r w:rsidRPr="00F636C2">
        <w:rPr>
          <w:rFonts w:ascii="Book Antiqua" w:eastAsia="Times New Roman" w:hAnsi="Book Antiqua" w:cs="Constantia"/>
          <w:color w:val="000000"/>
          <w:sz w:val="30"/>
          <w:szCs w:val="30"/>
          <w:lang w:val="sl-SI" w:eastAsia="sl-SI"/>
        </w:rPr>
        <w:t>veri in se zveličali.</w:t>
      </w:r>
      <w:r w:rsidRPr="00F636C2">
        <w:rPr>
          <w:rFonts w:ascii="Constantia" w:eastAsia="Times New Roman" w:hAnsi="Constantia" w:cs="Constantia"/>
          <w:color w:val="000000"/>
          <w:sz w:val="30"/>
          <w:szCs w:val="30"/>
          <w:lang w:val="sl-SI" w:eastAsia="sl-SI"/>
        </w:rPr>
        <w:t xml:space="preserve"> </w:t>
      </w:r>
      <w:r w:rsidRPr="00F636C2">
        <w:rPr>
          <w:rFonts w:ascii="Constantia" w:eastAsia="Times New Roman" w:hAnsi="Constantia" w:cs="Constantia"/>
          <w:color w:val="000000"/>
          <w:sz w:val="30"/>
          <w:szCs w:val="30"/>
          <w:lang w:val="sl-SI" w:eastAsia="sl-SI"/>
        </w:rPr>
        <w:t xml:space="preserve"> </w:t>
      </w:r>
    </w:p>
    <w:p w:rsidR="00F636C2" w:rsidRPr="00930B34" w:rsidRDefault="00F636C2" w:rsidP="00F636C2">
      <w:pPr>
        <w:spacing w:after="0" w:line="240" w:lineRule="auto"/>
        <w:rPr>
          <w:rFonts w:cs="Times New Roman"/>
          <w:sz w:val="20"/>
          <w:szCs w:val="20"/>
        </w:rPr>
      </w:pPr>
      <w:r w:rsidRPr="00930B34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930B34">
        <w:rPr>
          <w:rFonts w:cs="Times New Roman"/>
          <w:sz w:val="20"/>
          <w:szCs w:val="20"/>
        </w:rPr>
        <w:t>Odgovarja</w:t>
      </w:r>
      <w:proofErr w:type="spellEnd"/>
      <w:r w:rsidRPr="00930B34">
        <w:rPr>
          <w:rFonts w:cs="Times New Roman"/>
          <w:sz w:val="20"/>
          <w:szCs w:val="20"/>
        </w:rPr>
        <w:t xml:space="preserve">: Franc </w:t>
      </w:r>
      <w:proofErr w:type="spellStart"/>
      <w:r w:rsidRPr="00930B34">
        <w:rPr>
          <w:rFonts w:cs="Times New Roman"/>
          <w:sz w:val="20"/>
          <w:szCs w:val="20"/>
        </w:rPr>
        <w:t>Kraner</w:t>
      </w:r>
      <w:proofErr w:type="spellEnd"/>
      <w:r w:rsidRPr="00930B34">
        <w:rPr>
          <w:rFonts w:cs="Times New Roman"/>
          <w:sz w:val="20"/>
          <w:szCs w:val="20"/>
        </w:rPr>
        <w:t xml:space="preserve">, </w:t>
      </w:r>
      <w:proofErr w:type="spellStart"/>
      <w:r w:rsidRPr="00930B34">
        <w:rPr>
          <w:rFonts w:cs="Times New Roman"/>
          <w:sz w:val="20"/>
          <w:szCs w:val="20"/>
        </w:rPr>
        <w:t>žpk</w:t>
      </w:r>
      <w:proofErr w:type="spellEnd"/>
      <w:r w:rsidRPr="00930B34">
        <w:rPr>
          <w:rFonts w:cs="Times New Roman"/>
          <w:sz w:val="20"/>
          <w:szCs w:val="20"/>
        </w:rPr>
        <w:t xml:space="preserve"> – </w:t>
      </w:r>
      <w:proofErr w:type="spellStart"/>
      <w:r w:rsidRPr="00930B34">
        <w:rPr>
          <w:rFonts w:cs="Times New Roman"/>
          <w:sz w:val="20"/>
          <w:szCs w:val="20"/>
        </w:rPr>
        <w:t>sodelavec</w:t>
      </w:r>
      <w:proofErr w:type="spellEnd"/>
      <w:r w:rsidRPr="00930B34">
        <w:rPr>
          <w:rFonts w:cs="Times New Roman"/>
          <w:sz w:val="20"/>
          <w:szCs w:val="20"/>
        </w:rPr>
        <w:t xml:space="preserve">, tel.: </w:t>
      </w:r>
      <w:proofErr w:type="gramStart"/>
      <w:r w:rsidRPr="00930B34">
        <w:rPr>
          <w:rFonts w:cs="Times New Roman"/>
          <w:sz w:val="20"/>
          <w:szCs w:val="20"/>
        </w:rPr>
        <w:t>051685734,</w:t>
      </w:r>
      <w:proofErr w:type="gramEnd"/>
      <w:r w:rsidRPr="00930B34">
        <w:rPr>
          <w:rFonts w:cs="Times New Roman"/>
          <w:sz w:val="20"/>
          <w:szCs w:val="20"/>
        </w:rPr>
        <w:t xml:space="preserve"> e-mail: franc.kraner@rkc.si.                                                                                                                                        </w:t>
      </w:r>
    </w:p>
    <w:p w:rsidR="00F636C2" w:rsidRDefault="00F636C2" w:rsidP="00F636C2">
      <w:pPr>
        <w:spacing w:after="0" w:line="240" w:lineRule="auto"/>
      </w:pPr>
      <w:r w:rsidRPr="00930B34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930B34">
        <w:rPr>
          <w:rFonts w:cs="Times New Roman"/>
          <w:sz w:val="20"/>
          <w:szCs w:val="20"/>
        </w:rPr>
        <w:t>Naročniki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mašnih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namenov</w:t>
      </w:r>
      <w:proofErr w:type="spellEnd"/>
      <w:r w:rsidRPr="00930B34">
        <w:rPr>
          <w:rFonts w:cs="Times New Roman"/>
          <w:sz w:val="20"/>
          <w:szCs w:val="20"/>
        </w:rPr>
        <w:t xml:space="preserve"> se </w:t>
      </w:r>
      <w:proofErr w:type="spellStart"/>
      <w:r w:rsidRPr="00930B34">
        <w:rPr>
          <w:rFonts w:cs="Times New Roman"/>
          <w:sz w:val="20"/>
          <w:szCs w:val="20"/>
        </w:rPr>
        <w:t>strinjajo</w:t>
      </w:r>
      <w:proofErr w:type="spellEnd"/>
      <w:r w:rsidRPr="00930B34">
        <w:rPr>
          <w:rFonts w:cs="Times New Roman"/>
          <w:sz w:val="20"/>
          <w:szCs w:val="20"/>
        </w:rPr>
        <w:t xml:space="preserve"> z </w:t>
      </w:r>
      <w:proofErr w:type="spellStart"/>
      <w:r w:rsidRPr="00930B34">
        <w:rPr>
          <w:rFonts w:cs="Times New Roman"/>
          <w:sz w:val="20"/>
          <w:szCs w:val="20"/>
        </w:rPr>
        <w:t>objavo</w:t>
      </w:r>
      <w:proofErr w:type="spellEnd"/>
      <w:r w:rsidRPr="00930B34">
        <w:rPr>
          <w:rFonts w:cs="Times New Roman"/>
          <w:sz w:val="20"/>
          <w:szCs w:val="20"/>
        </w:rPr>
        <w:t xml:space="preserve"> v </w:t>
      </w:r>
      <w:proofErr w:type="spellStart"/>
      <w:r w:rsidRPr="00930B34">
        <w:rPr>
          <w:rFonts w:cs="Times New Roman"/>
          <w:sz w:val="20"/>
          <w:szCs w:val="20"/>
        </w:rPr>
        <w:t>tiskanih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oznanilih</w:t>
      </w:r>
      <w:proofErr w:type="spellEnd"/>
      <w:r w:rsidRPr="00930B34">
        <w:rPr>
          <w:rFonts w:cs="Times New Roman"/>
          <w:sz w:val="20"/>
          <w:szCs w:val="20"/>
        </w:rPr>
        <w:t xml:space="preserve"> in </w:t>
      </w:r>
      <w:proofErr w:type="spellStart"/>
      <w:r w:rsidRPr="00930B34">
        <w:rPr>
          <w:rFonts w:cs="Times New Roman"/>
          <w:sz w:val="20"/>
          <w:szCs w:val="20"/>
        </w:rPr>
        <w:t>oznanilih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gramStart"/>
      <w:r w:rsidRPr="00930B34">
        <w:rPr>
          <w:rFonts w:cs="Times New Roman"/>
          <w:sz w:val="20"/>
          <w:szCs w:val="20"/>
        </w:rPr>
        <w:t>na</w:t>
      </w:r>
      <w:proofErr w:type="gram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spletu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ter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oglasni</w:t>
      </w:r>
      <w:proofErr w:type="spellEnd"/>
      <w:r w:rsidRPr="00930B34">
        <w:rPr>
          <w:rFonts w:cs="Times New Roman"/>
          <w:sz w:val="20"/>
          <w:szCs w:val="20"/>
        </w:rPr>
        <w:t xml:space="preserve"> </w:t>
      </w:r>
      <w:proofErr w:type="spellStart"/>
      <w:r w:rsidRPr="00930B34">
        <w:rPr>
          <w:rFonts w:cs="Times New Roman"/>
          <w:sz w:val="20"/>
          <w:szCs w:val="20"/>
        </w:rPr>
        <w:t>deski</w:t>
      </w:r>
      <w:proofErr w:type="spellEnd"/>
      <w:r w:rsidRPr="00930B34">
        <w:rPr>
          <w:rFonts w:cs="Times New Roman"/>
          <w:sz w:val="20"/>
          <w:szCs w:val="20"/>
        </w:rPr>
        <w:t>.</w:t>
      </w:r>
    </w:p>
    <w:p w:rsidR="00DD483D" w:rsidRDefault="00DD483D" w:rsidP="00DD483D"/>
    <w:sectPr w:rsidR="00DD483D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A"/>
    <w:rsid w:val="0009141A"/>
    <w:rsid w:val="000A5FEF"/>
    <w:rsid w:val="00172501"/>
    <w:rsid w:val="0024726F"/>
    <w:rsid w:val="00393472"/>
    <w:rsid w:val="004A0961"/>
    <w:rsid w:val="00544EEA"/>
    <w:rsid w:val="00571BED"/>
    <w:rsid w:val="00606F0D"/>
    <w:rsid w:val="006725E5"/>
    <w:rsid w:val="00687B0A"/>
    <w:rsid w:val="006E3D56"/>
    <w:rsid w:val="00793FD4"/>
    <w:rsid w:val="00876EB5"/>
    <w:rsid w:val="008B5D7F"/>
    <w:rsid w:val="008F2E2A"/>
    <w:rsid w:val="00973740"/>
    <w:rsid w:val="009C70FB"/>
    <w:rsid w:val="00B22D0F"/>
    <w:rsid w:val="00DD483D"/>
    <w:rsid w:val="00EB7CCE"/>
    <w:rsid w:val="00F636C2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B3DD"/>
  <w15:chartTrackingRefBased/>
  <w15:docId w15:val="{4BC80B00-B59C-4E81-ACB2-70A8C3B0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3472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6A50B3-B88C-4281-9F6F-77341774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2025-01-09T22:50:00Z</dcterms:created>
  <dcterms:modified xsi:type="dcterms:W3CDTF">2025-01-10T00:18:00Z</dcterms:modified>
</cp:coreProperties>
</file>